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77777777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5116AE3D" w:rsidR="006C5CAC" w:rsidRPr="006C5CAC" w:rsidRDefault="00BD5BAE" w:rsidP="006C5CAC">
      <w:pPr>
        <w:pStyle w:val="Heading2"/>
        <w:rPr>
          <w:rStyle w:val="Strong"/>
          <w:rFonts w:ascii="Verdana" w:hAnsi="Verdana"/>
          <w:b/>
          <w:bCs/>
          <w:color w:val="000000"/>
        </w:rPr>
      </w:pPr>
      <w:r>
        <w:rPr>
          <w:rFonts w:ascii="Verdana" w:hAnsi="Verdana"/>
          <w:color w:val="800000"/>
        </w:rPr>
        <w:t>P</w:t>
      </w:r>
      <w:r w:rsidR="00327435">
        <w:rPr>
          <w:rFonts w:ascii="Verdana" w:hAnsi="Verdana"/>
          <w:color w:val="800000"/>
        </w:rPr>
        <w:t>.</w:t>
      </w:r>
      <w:r>
        <w:rPr>
          <w:rFonts w:ascii="Verdana" w:hAnsi="Verdana"/>
          <w:color w:val="800000"/>
        </w:rPr>
        <w:t>E</w:t>
      </w:r>
    </w:p>
    <w:p w14:paraId="4747A182" w14:textId="750210C7" w:rsidR="00BD5BAE" w:rsidRDefault="00327435" w:rsidP="00BD5BAE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r w:rsidR="00BD5BAE">
        <w:rPr>
          <w:b/>
          <w:i/>
        </w:rPr>
        <w:t>‘Physically educated persons are those who have learned to arrange their lives in such a way that the habitual physical activities they freely engage in make a distinctive contribution to their wider flourishing’.</w:t>
      </w:r>
    </w:p>
    <w:p w14:paraId="220BDA63" w14:textId="0D76ED5C" w:rsidR="00BD5BAE" w:rsidRDefault="00BD5BAE" w:rsidP="00BD5BAE">
      <w:r>
        <w:t xml:space="preserve">James </w:t>
      </w:r>
      <w:proofErr w:type="spellStart"/>
      <w:r>
        <w:t>MacAllister</w:t>
      </w:r>
      <w:proofErr w:type="spellEnd"/>
    </w:p>
    <w:p w14:paraId="267CAD21" w14:textId="180A8223" w:rsidR="00BD5BAE" w:rsidRDefault="00BD5BAE" w:rsidP="00BD5BAE"/>
    <w:p w14:paraId="662F4690" w14:textId="6EBF3DFB" w:rsidR="00BD5BAE" w:rsidRDefault="00BD5BAE" w:rsidP="00BD5BAE">
      <w:r>
        <w:t>We follow the Rawmarsh PE Scheme of work</w:t>
      </w:r>
    </w:p>
    <w:p w14:paraId="21F149A9" w14:textId="7E43FC62" w:rsidR="0083473D" w:rsidRDefault="0083473D" w:rsidP="0083473D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>Select, Ctrl and Click</w:t>
      </w:r>
      <w:r>
        <w:rPr>
          <w:rFonts w:ascii="Verdana" w:hAnsi="Verdana"/>
          <w:color w:val="000000"/>
          <w:sz w:val="21"/>
          <w:szCs w:val="21"/>
        </w:rPr>
        <w:t xml:space="preserve"> on the policy below for more details</w:t>
      </w:r>
    </w:p>
    <w:p w14:paraId="11362807" w14:textId="50328EB0" w:rsidR="0083473D" w:rsidRPr="0083473D" w:rsidRDefault="00327435" w:rsidP="0083473D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10" w:history="1">
        <w:r w:rsidR="0083473D" w:rsidRPr="0083473D">
          <w:rPr>
            <w:rStyle w:val="Hyperlink"/>
            <w:rFonts w:ascii="Verdana" w:hAnsi="Verdana"/>
            <w:color w:val="C00000"/>
            <w:sz w:val="21"/>
            <w:szCs w:val="21"/>
          </w:rPr>
          <w:t>P.E Policy</w:t>
        </w:r>
      </w:hyperlink>
    </w:p>
    <w:p w14:paraId="750DBA03" w14:textId="18C1AA56" w:rsidR="00A357DD" w:rsidRDefault="00A357DD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58B07198" w14:textId="0402B195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7663610A" w14:textId="5D8EBA83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4796136C" w14:textId="6373FC49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73A2657E" w14:textId="381C7EF8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383FD506" w14:textId="03DC145C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2D05C459" w14:textId="514A4347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2903D66F" w14:textId="1346196C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034A0773" w14:textId="4A0C77A1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5B5645D0" w14:textId="17C123BE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6784E811" w14:textId="70C7CF48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3C67E7B4" w14:textId="7930C99E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5FB39B72" w14:textId="085F57BC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4CB56950" w14:textId="66960DBC" w:rsidR="002E68E5" w:rsidRDefault="002E68E5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</w:p>
    <w:p w14:paraId="3DC9E422" w14:textId="3452B877" w:rsidR="00A357DD" w:rsidRPr="00A357DD" w:rsidRDefault="00A357DD" w:rsidP="006C5CAC">
      <w:pPr>
        <w:pStyle w:val="NormalWeb"/>
        <w:rPr>
          <w:rFonts w:ascii="Verdana" w:hAnsi="Verdana"/>
          <w:i/>
          <w:color w:val="C00000"/>
          <w:sz w:val="21"/>
          <w:szCs w:val="21"/>
        </w:rPr>
      </w:pPr>
      <w:r>
        <w:rPr>
          <w:rFonts w:ascii="Verdana" w:hAnsi="Verdana"/>
          <w:i/>
          <w:color w:val="C00000"/>
          <w:sz w:val="21"/>
          <w:szCs w:val="21"/>
        </w:rPr>
        <w:t>This page is still being updated</w:t>
      </w:r>
    </w:p>
    <w:sectPr w:rsidR="00A357DD" w:rsidRPr="00A357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D4A62"/>
    <w:rsid w:val="00126051"/>
    <w:rsid w:val="00213330"/>
    <w:rsid w:val="002E68E5"/>
    <w:rsid w:val="002F5217"/>
    <w:rsid w:val="00327435"/>
    <w:rsid w:val="00435FA1"/>
    <w:rsid w:val="00565246"/>
    <w:rsid w:val="00673D85"/>
    <w:rsid w:val="00693D5C"/>
    <w:rsid w:val="006B6E13"/>
    <w:rsid w:val="006C5CAC"/>
    <w:rsid w:val="0083473D"/>
    <w:rsid w:val="00970CFD"/>
    <w:rsid w:val="00A357DD"/>
    <w:rsid w:val="00A568AB"/>
    <w:rsid w:val="00AE0D6B"/>
    <w:rsid w:val="00B15B95"/>
    <w:rsid w:val="00BD5BAE"/>
    <w:rsid w:val="00C80686"/>
    <w:rsid w:val="00D30620"/>
    <w:rsid w:val="00DC2324"/>
    <w:rsid w:val="00DE4A80"/>
    <w:rsid w:val="00E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ais.leics.sch.uk/Uploads/Documents/Curriculum%20-%20NEW%20SEPTEMBER%202021/2021%20PE%20Policy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776F9-DF56-490B-AB94-5C714F77C83F}">
  <ds:schemaRefs>
    <ds:schemaRef ds:uri="0eff6fb1-0791-47c7-9214-f975743f3c0d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4</cp:revision>
  <dcterms:created xsi:type="dcterms:W3CDTF">2021-09-29T10:45:00Z</dcterms:created>
  <dcterms:modified xsi:type="dcterms:W3CDTF">2021-09-29T13:20:00Z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